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926BB" w14:textId="77777777" w:rsidR="00115C6E" w:rsidRPr="00A00A96" w:rsidRDefault="00115C6E" w:rsidP="00115C6E">
      <w:pPr>
        <w:widowControl/>
        <w:spacing w:after="0"/>
        <w:ind w:firstLine="720"/>
        <w:jc w:val="center"/>
        <w:rPr>
          <w:rFonts w:ascii="Times New Roman" w:eastAsia="Times New Roman" w:hAnsi="Times New Roman"/>
          <w:color w:val="000000"/>
          <w:sz w:val="24"/>
          <w:szCs w:val="24"/>
          <w:lang w:val="lv-LV" w:eastAsia="en-GB"/>
        </w:rPr>
      </w:pPr>
      <w:r w:rsidRPr="00A00A96">
        <w:rPr>
          <w:rFonts w:ascii="Times New Roman" w:eastAsia="Times New Roman" w:hAnsi="Times New Roman"/>
          <w:b/>
          <w:bCs/>
          <w:color w:val="000000"/>
          <w:sz w:val="24"/>
          <w:szCs w:val="24"/>
          <w:lang w:val="lv-LV" w:eastAsia="en-GB"/>
        </w:rPr>
        <w:t>APLIECINĀJUMS</w:t>
      </w:r>
    </w:p>
    <w:p w14:paraId="7ADFD8DA" w14:textId="77777777" w:rsidR="00115C6E" w:rsidRPr="00957DE7" w:rsidRDefault="00115C6E" w:rsidP="00115C6E">
      <w:pPr>
        <w:widowControl/>
        <w:spacing w:after="0"/>
        <w:jc w:val="both"/>
        <w:rPr>
          <w:rFonts w:ascii="Times New Roman" w:eastAsia="Times New Roman" w:hAnsi="Times New Roman"/>
          <w:color w:val="000000"/>
          <w:sz w:val="28"/>
          <w:szCs w:val="28"/>
          <w:lang w:val="lv-LV" w:eastAsia="en-GB"/>
        </w:rPr>
      </w:pPr>
      <w:r w:rsidRPr="00957DE7">
        <w:rPr>
          <w:rFonts w:ascii="Times New Roman" w:eastAsia="Times New Roman" w:hAnsi="Times New Roman"/>
          <w:color w:val="000000"/>
          <w:sz w:val="28"/>
          <w:szCs w:val="28"/>
          <w:lang w:val="lv-LV" w:eastAsia="en-GB"/>
        </w:rPr>
        <w:t> </w:t>
      </w:r>
    </w:p>
    <w:p w14:paraId="788F2C63" w14:textId="64BACEEA" w:rsidR="00115C6E" w:rsidRPr="00A00A96" w:rsidRDefault="00115C6E" w:rsidP="00115C6E">
      <w:pPr>
        <w:widowControl/>
        <w:ind w:firstLine="720"/>
        <w:jc w:val="both"/>
        <w:rPr>
          <w:rFonts w:ascii="Times New Roman" w:eastAsia="Times New Roman" w:hAnsi="Times New Roman"/>
          <w:color w:val="000000"/>
          <w:sz w:val="23"/>
          <w:szCs w:val="23"/>
          <w:lang w:val="lv-LV" w:eastAsia="en-GB"/>
        </w:rPr>
      </w:pPr>
      <w:r w:rsidRPr="00A00A96">
        <w:rPr>
          <w:rFonts w:ascii="Times New Roman" w:eastAsia="Times New Roman" w:hAnsi="Times New Roman"/>
          <w:color w:val="000000"/>
          <w:sz w:val="23"/>
          <w:szCs w:val="23"/>
          <w:lang w:val="lv-LV" w:eastAsia="en-GB"/>
        </w:rPr>
        <w:t xml:space="preserve">Saskaņā ar </w:t>
      </w:r>
      <w:hyperlink r:id="rId7" w:anchor="p31" w:history="1">
        <w:r w:rsidRPr="007942DC">
          <w:rPr>
            <w:rStyle w:val="Hyperlink"/>
            <w:rFonts w:ascii="Times New Roman" w:eastAsia="Times New Roman" w:hAnsi="Times New Roman"/>
            <w:sz w:val="23"/>
            <w:szCs w:val="23"/>
            <w:lang w:val="lv-LV" w:eastAsia="en-GB"/>
          </w:rPr>
          <w:t xml:space="preserve">Publiskas personas kapitāla daļu un kapitālsabiedrību pārvaldības likuma </w:t>
        </w:r>
        <w:r w:rsidRPr="007942DC">
          <w:rPr>
            <w:rStyle w:val="Hyperlink"/>
            <w:rFonts w:ascii="Times New Roman" w:eastAsia="Times New Roman" w:hAnsi="Times New Roman"/>
            <w:sz w:val="23"/>
            <w:szCs w:val="23"/>
            <w:lang w:val="lv-LV"/>
          </w:rPr>
          <w:t>31.panta</w:t>
        </w:r>
      </w:hyperlink>
      <w:r w:rsidRPr="007942DC">
        <w:rPr>
          <w:rFonts w:ascii="Times New Roman" w:eastAsia="Times New Roman" w:hAnsi="Times New Roman"/>
          <w:sz w:val="23"/>
          <w:szCs w:val="23"/>
          <w:lang w:val="lv-LV"/>
        </w:rPr>
        <w:t xml:space="preserve"> ceturtās daļas</w:t>
      </w:r>
      <w:r w:rsidRPr="00A00A96">
        <w:rPr>
          <w:rFonts w:ascii="Times New Roman" w:eastAsia="Times New Roman" w:hAnsi="Times New Roman"/>
          <w:color w:val="000000"/>
          <w:sz w:val="23"/>
          <w:szCs w:val="23"/>
          <w:lang w:val="lv-LV" w:eastAsia="en-GB"/>
        </w:rPr>
        <w:t xml:space="preserve"> prasībām es, kandidāts/-e uz akciju sabiedrības </w:t>
      </w:r>
      <w:r w:rsidR="006F1177" w:rsidRPr="006F1177">
        <w:rPr>
          <w:rFonts w:ascii="Times New Roman" w:eastAsia="Times New Roman" w:hAnsi="Times New Roman"/>
          <w:color w:val="000000"/>
          <w:sz w:val="23"/>
          <w:szCs w:val="23"/>
          <w:lang w:val="lv-LV" w:eastAsia="en-GB"/>
        </w:rPr>
        <w:t>“</w:t>
      </w:r>
      <w:r w:rsidR="008D4465">
        <w:rPr>
          <w:rFonts w:ascii="Times New Roman" w:eastAsia="Times New Roman" w:hAnsi="Times New Roman"/>
          <w:color w:val="000000"/>
          <w:sz w:val="23"/>
          <w:szCs w:val="23"/>
          <w:lang w:val="lv-LV" w:eastAsia="en-GB"/>
        </w:rPr>
        <w:t>Latvijas valsts meži</w:t>
      </w:r>
      <w:r w:rsidR="0001497A">
        <w:rPr>
          <w:rFonts w:ascii="Times New Roman" w:eastAsia="Times New Roman" w:hAnsi="Times New Roman"/>
          <w:color w:val="000000"/>
          <w:sz w:val="23"/>
          <w:szCs w:val="23"/>
          <w:lang w:val="lv-LV" w:eastAsia="en-GB"/>
        </w:rPr>
        <w:t>”</w:t>
      </w:r>
      <w:r w:rsidR="006F1177">
        <w:rPr>
          <w:rFonts w:ascii="Times New Roman" w:eastAsia="Times New Roman" w:hAnsi="Times New Roman"/>
          <w:color w:val="000000"/>
          <w:sz w:val="23"/>
          <w:szCs w:val="23"/>
          <w:lang w:val="lv-LV" w:eastAsia="en-GB"/>
        </w:rPr>
        <w:t xml:space="preserve"> </w:t>
      </w:r>
      <w:r w:rsidRPr="00A00A96">
        <w:rPr>
          <w:rFonts w:ascii="Times New Roman" w:eastAsia="Times New Roman" w:hAnsi="Times New Roman"/>
          <w:sz w:val="23"/>
          <w:szCs w:val="23"/>
          <w:lang w:val="lv-LV" w:eastAsia="en-GB"/>
        </w:rPr>
        <w:t>padomes</w:t>
      </w:r>
      <w:r w:rsidRPr="00A00A96">
        <w:rPr>
          <w:rFonts w:ascii="Times New Roman" w:eastAsia="Times New Roman" w:hAnsi="Times New Roman"/>
          <w:color w:val="FF0000"/>
          <w:sz w:val="23"/>
          <w:szCs w:val="23"/>
          <w:lang w:val="lv-LV" w:eastAsia="en-GB"/>
        </w:rPr>
        <w:t xml:space="preserve"> </w:t>
      </w:r>
      <w:r w:rsidRPr="00A00A96">
        <w:rPr>
          <w:rFonts w:ascii="Times New Roman" w:eastAsia="Times New Roman" w:hAnsi="Times New Roman"/>
          <w:color w:val="000000"/>
          <w:sz w:val="23"/>
          <w:szCs w:val="23"/>
          <w:lang w:val="lv-LV" w:eastAsia="en-GB"/>
        </w:rPr>
        <w:t>locekļa</w:t>
      </w:r>
      <w:r>
        <w:rPr>
          <w:rFonts w:ascii="Times New Roman" w:eastAsia="Times New Roman" w:hAnsi="Times New Roman"/>
          <w:color w:val="000000"/>
          <w:sz w:val="23"/>
          <w:szCs w:val="23"/>
          <w:lang w:val="lv-LV" w:eastAsia="en-GB"/>
        </w:rPr>
        <w:t>/-les</w:t>
      </w:r>
      <w:r w:rsidRPr="00A00A96">
        <w:rPr>
          <w:rFonts w:ascii="Times New Roman" w:eastAsia="Times New Roman" w:hAnsi="Times New Roman"/>
          <w:color w:val="000000"/>
          <w:sz w:val="23"/>
          <w:szCs w:val="23"/>
          <w:lang w:val="lv-LV" w:eastAsia="en-GB"/>
        </w:rPr>
        <w:t xml:space="preserve"> amatu,</w:t>
      </w:r>
    </w:p>
    <w:p w14:paraId="27A6C249" w14:textId="77777777" w:rsidR="00115C6E" w:rsidRPr="00A00A96" w:rsidRDefault="00115C6E" w:rsidP="00115C6E">
      <w:pPr>
        <w:widowControl/>
        <w:spacing w:after="0"/>
        <w:jc w:val="both"/>
        <w:rPr>
          <w:rFonts w:ascii="Times New Roman" w:eastAsia="Times New Roman" w:hAnsi="Times New Roman"/>
          <w:color w:val="000000"/>
          <w:sz w:val="23"/>
          <w:szCs w:val="23"/>
          <w:lang w:val="lv-LV" w:eastAsia="en-GB"/>
        </w:rPr>
      </w:pPr>
    </w:p>
    <w:tbl>
      <w:tblPr>
        <w:tblW w:w="8647" w:type="dxa"/>
        <w:tblInd w:w="108" w:type="dxa"/>
        <w:tblCellMar>
          <w:left w:w="0" w:type="dxa"/>
          <w:right w:w="0" w:type="dxa"/>
        </w:tblCellMar>
        <w:tblLook w:val="04A0" w:firstRow="1" w:lastRow="0" w:firstColumn="1" w:lastColumn="0" w:noHBand="0" w:noVBand="1"/>
      </w:tblPr>
      <w:tblGrid>
        <w:gridCol w:w="8647"/>
      </w:tblGrid>
      <w:tr w:rsidR="00115C6E" w:rsidRPr="00A5579B" w14:paraId="73C17EAF" w14:textId="77777777" w:rsidTr="00BE7C61">
        <w:tc>
          <w:tcPr>
            <w:tcW w:w="8647" w:type="dxa"/>
            <w:tcBorders>
              <w:top w:val="nil"/>
              <w:left w:val="nil"/>
              <w:bottom w:val="single" w:sz="8" w:space="0" w:color="auto"/>
              <w:right w:val="nil"/>
            </w:tcBorders>
            <w:tcMar>
              <w:top w:w="0" w:type="dxa"/>
              <w:left w:w="108" w:type="dxa"/>
              <w:bottom w:w="0" w:type="dxa"/>
              <w:right w:w="108" w:type="dxa"/>
            </w:tcMar>
            <w:hideMark/>
          </w:tcPr>
          <w:p w14:paraId="437828C9" w14:textId="77777777" w:rsidR="00115C6E" w:rsidRPr="00A00A96" w:rsidRDefault="00115C6E" w:rsidP="00BE7C61">
            <w:pPr>
              <w:widowControl/>
              <w:spacing w:after="0"/>
              <w:rPr>
                <w:rFonts w:ascii="Times New Roman" w:eastAsia="Times New Roman" w:hAnsi="Times New Roman"/>
                <w:color w:val="000000"/>
                <w:sz w:val="23"/>
                <w:szCs w:val="23"/>
                <w:lang w:val="lv-LV" w:eastAsia="en-GB"/>
              </w:rPr>
            </w:pPr>
          </w:p>
        </w:tc>
      </w:tr>
      <w:tr w:rsidR="00115C6E" w:rsidRPr="00A00A96" w14:paraId="070F26DC" w14:textId="77777777" w:rsidTr="00BE7C61">
        <w:tc>
          <w:tcPr>
            <w:tcW w:w="8647" w:type="dxa"/>
            <w:tcMar>
              <w:top w:w="0" w:type="dxa"/>
              <w:left w:w="108" w:type="dxa"/>
              <w:bottom w:w="0" w:type="dxa"/>
              <w:right w:w="108" w:type="dxa"/>
            </w:tcMar>
            <w:hideMark/>
          </w:tcPr>
          <w:p w14:paraId="6125ED58" w14:textId="77777777" w:rsidR="00115C6E" w:rsidRPr="00A00A96" w:rsidRDefault="00115C6E" w:rsidP="00BE7C61">
            <w:pPr>
              <w:widowControl/>
              <w:spacing w:after="0"/>
              <w:jc w:val="center"/>
              <w:rPr>
                <w:rFonts w:ascii="Times New Roman" w:eastAsia="Times New Roman" w:hAnsi="Times New Roman"/>
                <w:sz w:val="23"/>
                <w:szCs w:val="23"/>
                <w:lang w:val="lv-LV" w:eastAsia="en-GB"/>
              </w:rPr>
            </w:pPr>
            <w:r w:rsidRPr="00A00A96">
              <w:rPr>
                <w:rFonts w:ascii="Times New Roman" w:eastAsia="Times New Roman" w:hAnsi="Times New Roman"/>
                <w:sz w:val="23"/>
                <w:szCs w:val="23"/>
                <w:lang w:val="lv-LV" w:eastAsia="en-GB"/>
              </w:rPr>
              <w:t>/vārds, uzvārds/</w:t>
            </w:r>
          </w:p>
        </w:tc>
      </w:tr>
    </w:tbl>
    <w:p w14:paraId="6B5269E3" w14:textId="77777777" w:rsidR="00115C6E" w:rsidRPr="00A00A96" w:rsidRDefault="00115C6E" w:rsidP="00115C6E">
      <w:pPr>
        <w:widowControl/>
        <w:spacing w:after="0"/>
        <w:jc w:val="both"/>
        <w:rPr>
          <w:rFonts w:ascii="Times New Roman" w:eastAsia="Times New Roman" w:hAnsi="Times New Roman"/>
          <w:color w:val="000000"/>
          <w:sz w:val="23"/>
          <w:szCs w:val="23"/>
          <w:lang w:val="lv-LV" w:eastAsia="en-GB"/>
        </w:rPr>
      </w:pPr>
      <w:r w:rsidRPr="00A00A96">
        <w:rPr>
          <w:rFonts w:ascii="Times New Roman" w:eastAsia="Times New Roman" w:hAnsi="Times New Roman"/>
          <w:b/>
          <w:bCs/>
          <w:color w:val="000000"/>
          <w:sz w:val="23"/>
          <w:szCs w:val="23"/>
          <w:lang w:val="lv-LV" w:eastAsia="en-GB"/>
        </w:rPr>
        <w:t>apliecinu,</w:t>
      </w:r>
    </w:p>
    <w:p w14:paraId="53B50A7F" w14:textId="77777777" w:rsidR="00115C6E" w:rsidRPr="00591A06" w:rsidRDefault="00115C6E" w:rsidP="00115C6E">
      <w:pPr>
        <w:widowControl/>
        <w:numPr>
          <w:ilvl w:val="0"/>
          <w:numId w:val="1"/>
        </w:numPr>
        <w:spacing w:after="0"/>
        <w:ind w:left="284" w:hanging="284"/>
        <w:jc w:val="both"/>
        <w:rPr>
          <w:rFonts w:ascii="Times New Roman" w:eastAsia="Times New Roman" w:hAnsi="Times New Roman"/>
          <w:color w:val="000000"/>
          <w:sz w:val="23"/>
          <w:szCs w:val="23"/>
          <w:lang w:val="lv-LV" w:eastAsia="en-GB"/>
        </w:rPr>
      </w:pPr>
      <w:r w:rsidRPr="00591A06">
        <w:rPr>
          <w:rFonts w:ascii="Times New Roman" w:eastAsia="Times New Roman" w:hAnsi="Times New Roman"/>
          <w:color w:val="000000"/>
          <w:sz w:val="23"/>
          <w:szCs w:val="23"/>
          <w:lang w:val="lv-LV" w:eastAsia="en-GB"/>
        </w:rPr>
        <w:t>ka atbilstu kandidātam/-ēm izvirzāmajām obligātajām prasībām, proti:</w:t>
      </w:r>
    </w:p>
    <w:p w14:paraId="63608CAA" w14:textId="77777777" w:rsidR="00115C6E" w:rsidRPr="00591A06" w:rsidRDefault="00115C6E" w:rsidP="008D4465">
      <w:pPr>
        <w:pStyle w:val="ListParagraph"/>
        <w:widowControl/>
        <w:numPr>
          <w:ilvl w:val="1"/>
          <w:numId w:val="1"/>
        </w:numPr>
        <w:jc w:val="both"/>
        <w:rPr>
          <w:rFonts w:ascii="Times New Roman" w:eastAsia="Times New Roman" w:hAnsi="Times New Roman"/>
          <w:color w:val="000000"/>
          <w:sz w:val="23"/>
          <w:szCs w:val="23"/>
          <w:lang w:val="lv-LV" w:eastAsia="en-GB"/>
        </w:rPr>
      </w:pPr>
      <w:r w:rsidRPr="00591A06">
        <w:rPr>
          <w:rFonts w:ascii="Times New Roman" w:eastAsia="Times New Roman" w:hAnsi="Times New Roman"/>
          <w:color w:val="000000"/>
          <w:sz w:val="23"/>
          <w:szCs w:val="23"/>
          <w:lang w:val="lv-LV" w:eastAsia="en-GB"/>
        </w:rPr>
        <w:t>man ir augstākā izglītība;</w:t>
      </w:r>
    </w:p>
    <w:p w14:paraId="0A01507E" w14:textId="77777777" w:rsidR="00115C6E" w:rsidRPr="00591A06" w:rsidRDefault="00115C6E" w:rsidP="008D4465">
      <w:pPr>
        <w:pStyle w:val="ListParagraph"/>
        <w:widowControl/>
        <w:numPr>
          <w:ilvl w:val="1"/>
          <w:numId w:val="1"/>
        </w:numPr>
        <w:jc w:val="both"/>
        <w:rPr>
          <w:rFonts w:ascii="Times New Roman" w:eastAsia="Times New Roman" w:hAnsi="Times New Roman"/>
          <w:color w:val="000000"/>
          <w:sz w:val="23"/>
          <w:szCs w:val="23"/>
          <w:lang w:val="lv-LV" w:eastAsia="en-GB"/>
        </w:rPr>
      </w:pPr>
      <w:r w:rsidRPr="00591A06">
        <w:rPr>
          <w:rFonts w:ascii="Times New Roman" w:eastAsia="Times New Roman" w:hAnsi="Times New Roman"/>
          <w:color w:val="000000"/>
          <w:sz w:val="23"/>
          <w:szCs w:val="23"/>
          <w:lang w:val="lv-LV" w:eastAsia="en-GB"/>
        </w:rPr>
        <w:t>neesmu bijis/-usi sodīts/-a par tīšu noziedzīgu nodarījumu vai arī sodāmība par tīšu noziedzīgu nodarījumu noņemta vai dzēsta;</w:t>
      </w:r>
    </w:p>
    <w:p w14:paraId="6F79B97A" w14:textId="77777777" w:rsidR="00115C6E" w:rsidRPr="00591A06" w:rsidRDefault="00115C6E" w:rsidP="008D4465">
      <w:pPr>
        <w:pStyle w:val="ListParagraph"/>
        <w:widowControl/>
        <w:numPr>
          <w:ilvl w:val="1"/>
          <w:numId w:val="1"/>
        </w:numPr>
        <w:jc w:val="both"/>
        <w:rPr>
          <w:rFonts w:ascii="Times New Roman" w:eastAsia="Times New Roman" w:hAnsi="Times New Roman"/>
          <w:color w:val="000000"/>
          <w:sz w:val="23"/>
          <w:szCs w:val="23"/>
          <w:lang w:val="lv-LV" w:eastAsia="en-GB"/>
        </w:rPr>
      </w:pPr>
      <w:r w:rsidRPr="00591A06">
        <w:rPr>
          <w:rFonts w:ascii="Times New Roman" w:eastAsia="Times New Roman" w:hAnsi="Times New Roman"/>
          <w:color w:val="000000"/>
          <w:sz w:val="23"/>
          <w:szCs w:val="23"/>
          <w:lang w:val="lv-LV" w:eastAsia="en-GB"/>
        </w:rPr>
        <w:t>man nav atņemtas tiesības veikt noteiktu vai visu veidu komercdarbību vai citu profesionālo darbību, pamatojoties uz kriminālprocesa ietvaros pieņemtu nolēmumu;</w:t>
      </w:r>
    </w:p>
    <w:p w14:paraId="2BCD7701" w14:textId="77777777" w:rsidR="00115C6E" w:rsidRPr="00591A06" w:rsidRDefault="00115C6E" w:rsidP="008D4465">
      <w:pPr>
        <w:pStyle w:val="ListParagraph"/>
        <w:widowControl/>
        <w:numPr>
          <w:ilvl w:val="1"/>
          <w:numId w:val="1"/>
        </w:numPr>
        <w:jc w:val="both"/>
        <w:rPr>
          <w:rFonts w:ascii="Times New Roman" w:eastAsia="Times New Roman" w:hAnsi="Times New Roman"/>
          <w:color w:val="000000"/>
          <w:sz w:val="23"/>
          <w:szCs w:val="23"/>
          <w:lang w:val="lv-LV" w:eastAsia="en-GB"/>
        </w:rPr>
      </w:pPr>
      <w:r w:rsidRPr="00591A06">
        <w:rPr>
          <w:rFonts w:ascii="Times New Roman" w:eastAsia="Times New Roman" w:hAnsi="Times New Roman"/>
          <w:color w:val="000000"/>
          <w:sz w:val="23"/>
          <w:szCs w:val="23"/>
          <w:lang w:val="lv-LV" w:eastAsia="en-GB"/>
        </w:rPr>
        <w:t>par mani nav pasludināts maksātnespējas process;</w:t>
      </w:r>
    </w:p>
    <w:p w14:paraId="045B3A9B" w14:textId="0443A9AA" w:rsidR="00115C6E" w:rsidRDefault="00115C6E" w:rsidP="00A9797D">
      <w:pPr>
        <w:pStyle w:val="ListParagraph"/>
        <w:widowControl/>
        <w:numPr>
          <w:ilvl w:val="1"/>
          <w:numId w:val="1"/>
        </w:numPr>
        <w:spacing w:after="0"/>
        <w:ind w:left="788" w:hanging="431"/>
        <w:jc w:val="both"/>
        <w:rPr>
          <w:rFonts w:ascii="Times New Roman" w:eastAsia="Times New Roman" w:hAnsi="Times New Roman"/>
          <w:color w:val="000000"/>
          <w:sz w:val="23"/>
          <w:szCs w:val="23"/>
          <w:lang w:val="lv-LV" w:eastAsia="en-GB"/>
        </w:rPr>
      </w:pPr>
      <w:r w:rsidRPr="00591A06">
        <w:rPr>
          <w:rFonts w:ascii="Times New Roman" w:eastAsia="Times New Roman" w:hAnsi="Times New Roman"/>
          <w:color w:val="000000"/>
          <w:sz w:val="23"/>
          <w:szCs w:val="23"/>
          <w:lang w:val="lv-LV" w:eastAsia="en-GB"/>
        </w:rPr>
        <w:t xml:space="preserve">šobrīd un pēdējo </w:t>
      </w:r>
      <w:r w:rsidR="00A9797D">
        <w:rPr>
          <w:rFonts w:ascii="Times New Roman" w:eastAsia="Times New Roman" w:hAnsi="Times New Roman"/>
          <w:color w:val="000000"/>
          <w:sz w:val="23"/>
          <w:szCs w:val="23"/>
          <w:lang w:val="lv-LV" w:eastAsia="en-GB"/>
        </w:rPr>
        <w:t>12</w:t>
      </w:r>
      <w:r w:rsidRPr="00591A06">
        <w:rPr>
          <w:rFonts w:ascii="Times New Roman" w:eastAsia="Times New Roman" w:hAnsi="Times New Roman"/>
          <w:color w:val="000000"/>
          <w:sz w:val="23"/>
          <w:szCs w:val="23"/>
          <w:lang w:val="lv-LV" w:eastAsia="en-GB"/>
        </w:rPr>
        <w:t xml:space="preserve"> mēnešu laikā neesmu bijis/-usi politiskās partijas vai politisko partiju apvienības amatpersona, kura īsteno politiskās partijas vai politisko personu apvienības vadību, tai skaitā pieņem tās vārdā lēmumus vai īsteno pārstāvību (piemēram, valdes loceklis, vadītājs, prezidents, priekšsēdētājs, ģenerālsekretārs)</w:t>
      </w:r>
      <w:r w:rsidR="00A9797D">
        <w:rPr>
          <w:rFonts w:ascii="Times New Roman" w:eastAsia="Times New Roman" w:hAnsi="Times New Roman"/>
          <w:color w:val="000000"/>
          <w:sz w:val="23"/>
          <w:szCs w:val="23"/>
          <w:lang w:val="lv-LV" w:eastAsia="en-GB"/>
        </w:rPr>
        <w:t>;</w:t>
      </w:r>
    </w:p>
    <w:p w14:paraId="1D05B5FA" w14:textId="040B960E" w:rsidR="00A9797D" w:rsidRPr="00A9797D" w:rsidRDefault="00A9797D" w:rsidP="00A9797D">
      <w:pPr>
        <w:widowControl/>
        <w:numPr>
          <w:ilvl w:val="1"/>
          <w:numId w:val="1"/>
        </w:numPr>
        <w:spacing w:after="0"/>
        <w:ind w:left="788" w:hanging="431"/>
        <w:jc w:val="both"/>
        <w:rPr>
          <w:rFonts w:ascii="Times New Roman" w:eastAsia="Times New Roman" w:hAnsi="Times New Roman"/>
          <w:color w:val="000000"/>
          <w:sz w:val="24"/>
          <w:szCs w:val="24"/>
          <w:lang w:val="lv-LV" w:eastAsia="en-GB"/>
        </w:rPr>
      </w:pPr>
      <w:r w:rsidRPr="00DF02ED">
        <w:rPr>
          <w:rFonts w:ascii="Times New Roman" w:hAnsi="Times New Roman"/>
          <w:sz w:val="24"/>
          <w:szCs w:val="24"/>
          <w:shd w:val="clear" w:color="auto" w:fill="FFFFFF"/>
          <w:lang w:val="lv-LV"/>
        </w:rPr>
        <w:t xml:space="preserve">man nav noteikts sankciju subjekta </w:t>
      </w:r>
      <w:r w:rsidRPr="00DF02ED">
        <w:rPr>
          <w:rStyle w:val="Hyperlink"/>
          <w:rFonts w:ascii="Times New Roman" w:eastAsia="Times New Roman" w:hAnsi="Times New Roman"/>
          <w:sz w:val="24"/>
          <w:szCs w:val="24"/>
          <w:lang w:val="lv-LV" w:eastAsia="en-GB"/>
        </w:rPr>
        <w:t>statuss </w:t>
      </w:r>
      <w:hyperlink r:id="rId8" w:tgtFrame="_blank" w:history="1">
        <w:r w:rsidRPr="00DF02ED">
          <w:rPr>
            <w:rStyle w:val="Hyperlink"/>
            <w:rFonts w:ascii="Times New Roman" w:eastAsia="Times New Roman" w:hAnsi="Times New Roman"/>
            <w:sz w:val="24"/>
            <w:szCs w:val="24"/>
            <w:lang w:val="lv-LV" w:eastAsia="en-GB"/>
          </w:rPr>
          <w:t>Starptautisko un Latvijas Republikas nacionālo sankciju likuma</w:t>
        </w:r>
      </w:hyperlink>
      <w:r w:rsidRPr="00DF02ED">
        <w:rPr>
          <w:rFonts w:ascii="Times New Roman" w:hAnsi="Times New Roman"/>
          <w:color w:val="414142"/>
          <w:sz w:val="24"/>
          <w:szCs w:val="24"/>
          <w:shd w:val="clear" w:color="auto" w:fill="FFFFFF"/>
          <w:lang w:val="lv-LV"/>
        </w:rPr>
        <w:t> </w:t>
      </w:r>
      <w:r w:rsidRPr="00DF02ED">
        <w:rPr>
          <w:rFonts w:ascii="Times New Roman" w:hAnsi="Times New Roman"/>
          <w:sz w:val="24"/>
          <w:szCs w:val="24"/>
          <w:shd w:val="clear" w:color="auto" w:fill="FFFFFF"/>
          <w:lang w:val="lv-LV"/>
        </w:rPr>
        <w:t>izpratnē</w:t>
      </w:r>
      <w:r>
        <w:rPr>
          <w:rFonts w:ascii="Times New Roman" w:hAnsi="Times New Roman"/>
          <w:sz w:val="24"/>
          <w:szCs w:val="24"/>
          <w:shd w:val="clear" w:color="auto" w:fill="FFFFFF"/>
          <w:lang w:val="lv-LV"/>
        </w:rPr>
        <w:t>;</w:t>
      </w:r>
    </w:p>
    <w:p w14:paraId="7AA7741E" w14:textId="3BF6FEC4" w:rsidR="0036220F" w:rsidRPr="00591A06" w:rsidRDefault="00115C6E" w:rsidP="008D4465">
      <w:pPr>
        <w:pStyle w:val="ListParagraph"/>
        <w:widowControl/>
        <w:numPr>
          <w:ilvl w:val="1"/>
          <w:numId w:val="1"/>
        </w:numPr>
        <w:spacing w:after="240"/>
        <w:jc w:val="both"/>
        <w:rPr>
          <w:rFonts w:ascii="Times New Roman" w:eastAsia="Times New Roman" w:hAnsi="Times New Roman"/>
          <w:sz w:val="23"/>
          <w:szCs w:val="23"/>
          <w:lang w:val="lv-LV" w:eastAsia="en-GB"/>
        </w:rPr>
      </w:pPr>
      <w:r w:rsidRPr="00591A06">
        <w:rPr>
          <w:rFonts w:ascii="Times New Roman" w:eastAsia="Times New Roman" w:hAnsi="Times New Roman"/>
          <w:sz w:val="23"/>
          <w:szCs w:val="23"/>
          <w:lang w:val="lv-LV" w:eastAsia="en-GB"/>
        </w:rPr>
        <w:t>ka atbilstu</w:t>
      </w:r>
      <w:r w:rsidR="006F1177" w:rsidRPr="00591A06">
        <w:rPr>
          <w:rFonts w:ascii="Times New Roman" w:eastAsia="Times New Roman" w:hAnsi="Times New Roman"/>
          <w:sz w:val="23"/>
          <w:szCs w:val="23"/>
          <w:lang w:val="lv-LV" w:eastAsia="en-GB"/>
        </w:rPr>
        <w:t xml:space="preserve"> </w:t>
      </w:r>
      <w:hyperlink r:id="rId9" w:anchor="p9" w:history="1">
        <w:r w:rsidRPr="00591A06">
          <w:rPr>
            <w:rStyle w:val="Hyperlink"/>
            <w:rFonts w:ascii="Times New Roman" w:eastAsia="Times New Roman" w:hAnsi="Times New Roman"/>
            <w:sz w:val="23"/>
            <w:szCs w:val="23"/>
            <w:lang w:val="lv-LV"/>
          </w:rPr>
          <w:t>likuma “Par valsts noslēpumu” 9. panta</w:t>
        </w:r>
      </w:hyperlink>
      <w:r w:rsidRPr="00591A06">
        <w:rPr>
          <w:rFonts w:ascii="Times New Roman" w:eastAsia="Times New Roman" w:hAnsi="Times New Roman"/>
          <w:sz w:val="23"/>
          <w:szCs w:val="23"/>
          <w:lang w:val="lv-LV"/>
        </w:rPr>
        <w:t xml:space="preserve"> </w:t>
      </w:r>
      <w:r w:rsidRPr="00591A06">
        <w:rPr>
          <w:rFonts w:ascii="Times New Roman" w:eastAsia="Times New Roman" w:hAnsi="Times New Roman"/>
          <w:sz w:val="23"/>
          <w:szCs w:val="23"/>
          <w:lang w:val="lv-LV" w:eastAsia="en-GB"/>
        </w:rPr>
        <w:t>prasībām</w:t>
      </w:r>
      <w:r w:rsidR="00EB5A0F" w:rsidRPr="00591A06">
        <w:rPr>
          <w:rFonts w:ascii="Times New Roman" w:eastAsia="Times New Roman" w:hAnsi="Times New Roman"/>
          <w:sz w:val="23"/>
          <w:szCs w:val="23"/>
          <w:lang w:val="lv-LV" w:eastAsia="en-GB"/>
        </w:rPr>
        <w:t>.</w:t>
      </w:r>
    </w:p>
    <w:p w14:paraId="0F1AD534" w14:textId="77777777" w:rsidR="00115C6E" w:rsidRPr="00591A06" w:rsidRDefault="00115C6E" w:rsidP="00115C6E">
      <w:pPr>
        <w:widowControl/>
        <w:numPr>
          <w:ilvl w:val="0"/>
          <w:numId w:val="1"/>
        </w:numPr>
        <w:spacing w:after="0"/>
        <w:jc w:val="both"/>
        <w:rPr>
          <w:rFonts w:ascii="Times New Roman" w:eastAsia="Times New Roman" w:hAnsi="Times New Roman"/>
          <w:color w:val="000000"/>
          <w:sz w:val="23"/>
          <w:szCs w:val="23"/>
          <w:lang w:val="lv-LV" w:eastAsia="en-GB"/>
        </w:rPr>
      </w:pPr>
      <w:r w:rsidRPr="00591A06">
        <w:rPr>
          <w:rFonts w:ascii="Times New Roman" w:eastAsia="Times New Roman" w:hAnsi="Times New Roman"/>
          <w:color w:val="000000"/>
          <w:sz w:val="23"/>
          <w:szCs w:val="23"/>
          <w:lang w:val="lv-LV" w:eastAsia="en-GB"/>
        </w:rPr>
        <w:t>kā arī piekrītu:</w:t>
      </w:r>
    </w:p>
    <w:p w14:paraId="1371DCE6" w14:textId="77777777" w:rsidR="00115C6E" w:rsidRPr="00591A06" w:rsidRDefault="00115C6E" w:rsidP="00115C6E">
      <w:pPr>
        <w:widowControl/>
        <w:numPr>
          <w:ilvl w:val="1"/>
          <w:numId w:val="1"/>
        </w:numPr>
        <w:ind w:left="993"/>
        <w:contextualSpacing/>
        <w:jc w:val="both"/>
        <w:rPr>
          <w:rFonts w:ascii="Times New Roman" w:eastAsia="Times New Roman" w:hAnsi="Times New Roman"/>
          <w:sz w:val="23"/>
          <w:szCs w:val="23"/>
          <w:lang w:val="lv-LV" w:eastAsia="en-GB"/>
        </w:rPr>
      </w:pPr>
      <w:r w:rsidRPr="00591A06">
        <w:rPr>
          <w:rFonts w:ascii="Times New Roman" w:eastAsia="Times New Roman" w:hAnsi="Times New Roman"/>
          <w:sz w:val="23"/>
          <w:szCs w:val="23"/>
          <w:lang w:val="lv-LV" w:eastAsia="en-GB"/>
        </w:rPr>
        <w:t>valsts amatpersonas statusam un tam noteiktajiem ierobežojumiem;</w:t>
      </w:r>
    </w:p>
    <w:p w14:paraId="12340F17" w14:textId="336A7C60" w:rsidR="00115C6E" w:rsidRPr="00591A06" w:rsidRDefault="00115C6E" w:rsidP="00115C6E">
      <w:pPr>
        <w:widowControl/>
        <w:numPr>
          <w:ilvl w:val="1"/>
          <w:numId w:val="1"/>
        </w:numPr>
        <w:spacing w:after="240"/>
        <w:ind w:left="992" w:hanging="431"/>
        <w:jc w:val="both"/>
        <w:rPr>
          <w:rFonts w:ascii="Times New Roman" w:eastAsia="Times New Roman" w:hAnsi="Times New Roman"/>
          <w:sz w:val="23"/>
          <w:szCs w:val="23"/>
          <w:lang w:val="lv-LV" w:eastAsia="en-GB"/>
        </w:rPr>
      </w:pPr>
      <w:r w:rsidRPr="00591A06">
        <w:rPr>
          <w:rFonts w:ascii="Times New Roman" w:eastAsia="Times New Roman" w:hAnsi="Times New Roman"/>
          <w:color w:val="000000"/>
          <w:sz w:val="23"/>
          <w:szCs w:val="23"/>
          <w:lang w:val="lv-LV" w:eastAsia="en-GB"/>
        </w:rPr>
        <w:t xml:space="preserve">ievērot </w:t>
      </w:r>
      <w:hyperlink r:id="rId10" w:anchor="p7" w:history="1">
        <w:r w:rsidRPr="00591A06">
          <w:rPr>
            <w:rFonts w:ascii="Times New Roman" w:eastAsia="Times New Roman" w:hAnsi="Times New Roman"/>
            <w:color w:val="0000FF"/>
            <w:sz w:val="23"/>
            <w:szCs w:val="23"/>
            <w:u w:val="single"/>
            <w:lang w:val="lv-LV"/>
          </w:rPr>
          <w:t>likuma „Par interešu konflikta novēršanu valsts amatpersonu darbībā” 7.</w:t>
        </w:r>
        <w:r w:rsidR="00FA3AE3">
          <w:rPr>
            <w:rFonts w:ascii="Times New Roman" w:eastAsia="Times New Roman" w:hAnsi="Times New Roman"/>
            <w:color w:val="0000FF"/>
            <w:sz w:val="23"/>
            <w:szCs w:val="23"/>
            <w:u w:val="single"/>
            <w:lang w:val="lv-LV"/>
          </w:rPr>
          <w:t xml:space="preserve"> </w:t>
        </w:r>
        <w:r w:rsidRPr="00591A06">
          <w:rPr>
            <w:rFonts w:ascii="Times New Roman" w:eastAsia="Times New Roman" w:hAnsi="Times New Roman"/>
            <w:color w:val="0000FF"/>
            <w:sz w:val="23"/>
            <w:szCs w:val="23"/>
            <w:u w:val="single"/>
            <w:lang w:val="lv-LV"/>
          </w:rPr>
          <w:t>panta</w:t>
        </w:r>
      </w:hyperlink>
      <w:r w:rsidRPr="00591A06">
        <w:rPr>
          <w:rFonts w:ascii="Times New Roman" w:eastAsia="Times New Roman" w:hAnsi="Times New Roman"/>
          <w:sz w:val="23"/>
          <w:szCs w:val="23"/>
          <w:lang w:val="lv-LV"/>
        </w:rPr>
        <w:t xml:space="preserve"> piektajā daļā</w:t>
      </w:r>
      <w:r w:rsidRPr="00591A06">
        <w:rPr>
          <w:rFonts w:ascii="Times New Roman" w:eastAsia="Times New Roman" w:hAnsi="Times New Roman"/>
          <w:color w:val="000000"/>
          <w:sz w:val="23"/>
          <w:szCs w:val="23"/>
          <w:lang w:val="lv-LV" w:eastAsia="en-GB"/>
        </w:rPr>
        <w:t xml:space="preserve"> noteiktos ierobežojumus un novērsīšu iespējamās interešu konflikta situācijas, ja tikšu </w:t>
      </w:r>
      <w:r w:rsidRPr="00591A06">
        <w:rPr>
          <w:rFonts w:ascii="Times New Roman" w:eastAsia="Times New Roman" w:hAnsi="Times New Roman"/>
          <w:sz w:val="23"/>
          <w:szCs w:val="23"/>
          <w:lang w:val="lv-LV" w:eastAsia="en-GB"/>
        </w:rPr>
        <w:t>ievēlēts padomes locekļa amatā;</w:t>
      </w:r>
    </w:p>
    <w:p w14:paraId="7233AD49" w14:textId="1DE79CF9" w:rsidR="00115C6E" w:rsidRPr="007E1FC8" w:rsidRDefault="00115C6E" w:rsidP="00115C6E">
      <w:pPr>
        <w:pStyle w:val="ListParagraph"/>
        <w:widowControl/>
        <w:numPr>
          <w:ilvl w:val="0"/>
          <w:numId w:val="1"/>
        </w:numPr>
        <w:spacing w:after="240" w:line="240" w:lineRule="auto"/>
        <w:jc w:val="both"/>
        <w:rPr>
          <w:rFonts w:ascii="Times New Roman" w:eastAsia="Times New Roman" w:hAnsi="Times New Roman"/>
          <w:sz w:val="23"/>
          <w:szCs w:val="23"/>
          <w:lang w:val="lv-LV" w:eastAsia="en-GB"/>
        </w:rPr>
      </w:pPr>
      <w:r w:rsidRPr="00591A06">
        <w:rPr>
          <w:rFonts w:ascii="Times New Roman" w:eastAsia="Times New Roman" w:hAnsi="Times New Roman"/>
          <w:sz w:val="23"/>
          <w:szCs w:val="23"/>
          <w:lang w:val="lv-LV" w:eastAsia="en-GB"/>
        </w:rPr>
        <w:t>un nav iemesla pamatotām šaubām par manu nevainojamu reputāciju</w:t>
      </w:r>
      <w:r w:rsidRPr="007E1FC8">
        <w:rPr>
          <w:rFonts w:ascii="Times New Roman" w:eastAsia="Times New Roman" w:hAnsi="Times New Roman"/>
          <w:sz w:val="23"/>
          <w:szCs w:val="23"/>
          <w:lang w:val="lv-LV" w:eastAsia="en-GB"/>
        </w:rPr>
        <w:t>.*</w:t>
      </w:r>
    </w:p>
    <w:p w14:paraId="438BB1BF" w14:textId="77777777" w:rsidR="00115C6E" w:rsidRPr="00A128F3" w:rsidRDefault="00115C6E" w:rsidP="00115C6E">
      <w:pPr>
        <w:widowControl/>
        <w:ind w:left="284"/>
        <w:jc w:val="both"/>
        <w:rPr>
          <w:rFonts w:ascii="Times New Roman" w:eastAsia="Times New Roman" w:hAnsi="Times New Roman"/>
          <w:i/>
          <w:iCs/>
          <w:sz w:val="23"/>
          <w:szCs w:val="23"/>
          <w:lang w:val="lv-LV" w:eastAsia="en-GB"/>
        </w:rPr>
      </w:pPr>
      <w:r w:rsidRPr="006F1177">
        <w:rPr>
          <w:rFonts w:ascii="Times New Roman" w:eastAsia="Times New Roman" w:hAnsi="Times New Roman"/>
          <w:i/>
          <w:iCs/>
          <w:sz w:val="23"/>
          <w:szCs w:val="23"/>
          <w:lang w:val="lv-LV" w:eastAsia="en-GB"/>
        </w:rPr>
        <w:t>*Pretendents ir uzskatāms par personu ar nevainojamu reputāciju, ja nav pierādījumu, kas liecinātu par pretējo, un nav iemesla pamatotām šaubām par personas nevainojamu reputāciju.</w:t>
      </w:r>
    </w:p>
    <w:p w14:paraId="612EB956" w14:textId="77777777" w:rsidR="00115C6E" w:rsidRDefault="00115C6E" w:rsidP="00115C6E">
      <w:pPr>
        <w:widowControl/>
        <w:jc w:val="both"/>
        <w:rPr>
          <w:rFonts w:ascii="Times New Roman" w:eastAsia="Times New Roman" w:hAnsi="Times New Roman"/>
          <w:b/>
          <w:bCs/>
          <w:sz w:val="23"/>
          <w:szCs w:val="23"/>
          <w:lang w:val="lv-LV" w:eastAsia="en-GB"/>
        </w:rPr>
      </w:pPr>
      <w:r w:rsidRPr="006A2065">
        <w:rPr>
          <w:rFonts w:ascii="Times New Roman" w:eastAsia="Times New Roman" w:hAnsi="Times New Roman"/>
          <w:b/>
          <w:bCs/>
          <w:sz w:val="23"/>
          <w:szCs w:val="23"/>
          <w:lang w:val="lv-LV" w:eastAsia="en-GB"/>
        </w:rPr>
        <w:t>Apliecinu, ka likumos noteiktajā kārtībā atbildu par iesniegto dokumentu un tajos ietverto ziņu pareizību.</w:t>
      </w:r>
    </w:p>
    <w:p w14:paraId="588906FC" w14:textId="77777777" w:rsidR="00115C6E" w:rsidRPr="007942DC" w:rsidRDefault="00115C6E" w:rsidP="00115C6E">
      <w:pPr>
        <w:widowControl/>
        <w:jc w:val="both"/>
        <w:rPr>
          <w:rFonts w:ascii="Times New Roman" w:eastAsia="Times New Roman" w:hAnsi="Times New Roman"/>
          <w:sz w:val="23"/>
          <w:szCs w:val="23"/>
          <w:lang w:val="lv-LV" w:eastAsia="en-GB"/>
        </w:rPr>
      </w:pPr>
      <w:r w:rsidRPr="007942DC">
        <w:rPr>
          <w:rFonts w:ascii="Times New Roman" w:eastAsia="Times New Roman" w:hAnsi="Times New Roman"/>
          <w:sz w:val="23"/>
          <w:szCs w:val="23"/>
          <w:lang w:val="lv-LV" w:eastAsia="en-GB"/>
        </w:rPr>
        <w:t xml:space="preserve">Piekrītu, ka mani personas dati tiks apstrādāti atlases konkursa ietvaros. Esmu informēts, ka varu atsaukt savu piekrišanu personas datu apstrādei jebkurā laikā, rakstot pieprasījumu uz e-pasta adresi: </w:t>
      </w:r>
      <w:hyperlink r:id="rId11" w:history="1">
        <w:r w:rsidRPr="00487601">
          <w:rPr>
            <w:rStyle w:val="Hyperlink"/>
            <w:rFonts w:ascii="Times New Roman" w:eastAsia="Times New Roman" w:hAnsi="Times New Roman"/>
            <w:sz w:val="23"/>
            <w:szCs w:val="23"/>
            <w:lang w:val="lv-LV" w:eastAsia="en-GB"/>
          </w:rPr>
          <w:t>nominacija@mk.gov.lv</w:t>
        </w:r>
      </w:hyperlink>
      <w:r w:rsidRPr="007942DC">
        <w:rPr>
          <w:rFonts w:ascii="Times New Roman" w:eastAsia="Times New Roman" w:hAnsi="Times New Roman"/>
          <w:sz w:val="23"/>
          <w:szCs w:val="23"/>
          <w:lang w:val="lv-LV" w:eastAsia="en-GB"/>
        </w:rPr>
        <w:t>.</w:t>
      </w:r>
      <w:r>
        <w:rPr>
          <w:rFonts w:ascii="Times New Roman" w:eastAsia="Times New Roman" w:hAnsi="Times New Roman"/>
          <w:sz w:val="23"/>
          <w:szCs w:val="23"/>
          <w:lang w:val="lv-LV" w:eastAsia="en-GB"/>
        </w:rPr>
        <w:t xml:space="preserve"> </w:t>
      </w:r>
    </w:p>
    <w:p w14:paraId="1BDDDD39" w14:textId="77777777" w:rsidR="00115C6E" w:rsidRPr="00957DE7" w:rsidRDefault="00115C6E" w:rsidP="00115C6E">
      <w:pPr>
        <w:widowControl/>
        <w:spacing w:after="0" w:line="240" w:lineRule="auto"/>
        <w:jc w:val="both"/>
        <w:rPr>
          <w:rFonts w:ascii="Times New Roman" w:eastAsia="Times New Roman" w:hAnsi="Times New Roman"/>
          <w:sz w:val="24"/>
          <w:szCs w:val="24"/>
          <w:lang w:val="lv-LV" w:eastAsia="en-GB"/>
        </w:rPr>
      </w:pPr>
      <w:r w:rsidRPr="00957DE7">
        <w:rPr>
          <w:rFonts w:ascii="Times New Roman" w:eastAsia="Times New Roman" w:hAnsi="Times New Roman"/>
          <w:sz w:val="24"/>
          <w:szCs w:val="24"/>
          <w:lang w:val="lv-LV" w:eastAsia="en-GB"/>
        </w:rPr>
        <w:br/>
        <w:t>Rīgā, 20___. gada ______________                                                   ________________</w:t>
      </w:r>
    </w:p>
    <w:p w14:paraId="297C87DC" w14:textId="77777777" w:rsidR="00115C6E" w:rsidRDefault="00115C6E" w:rsidP="00115C6E">
      <w:pPr>
        <w:widowControl/>
        <w:spacing w:after="0" w:line="240" w:lineRule="auto"/>
        <w:rPr>
          <w:rFonts w:ascii="Times New Roman" w:eastAsia="Times New Roman" w:hAnsi="Times New Roman"/>
          <w:sz w:val="24"/>
          <w:szCs w:val="24"/>
          <w:lang w:val="lv-LV" w:eastAsia="en-GB"/>
        </w:rPr>
      </w:pPr>
      <w:r w:rsidRPr="00957DE7">
        <w:rPr>
          <w:rFonts w:ascii="Times New Roman" w:eastAsia="Times New Roman" w:hAnsi="Times New Roman"/>
          <w:sz w:val="24"/>
          <w:szCs w:val="24"/>
          <w:lang w:val="lv-LV" w:eastAsia="en-GB"/>
        </w:rPr>
        <w:t> </w:t>
      </w:r>
      <w:r w:rsidRPr="00957DE7">
        <w:rPr>
          <w:rFonts w:ascii="Times New Roman" w:eastAsia="Times New Roman" w:hAnsi="Times New Roman"/>
          <w:sz w:val="24"/>
          <w:szCs w:val="24"/>
          <w:lang w:val="lv-LV" w:eastAsia="en-GB"/>
        </w:rPr>
        <w:tab/>
      </w:r>
      <w:r w:rsidRPr="00957DE7">
        <w:rPr>
          <w:rFonts w:ascii="Times New Roman" w:eastAsia="Times New Roman" w:hAnsi="Times New Roman"/>
          <w:sz w:val="24"/>
          <w:szCs w:val="24"/>
          <w:lang w:val="lv-LV" w:eastAsia="en-GB"/>
        </w:rPr>
        <w:tab/>
      </w:r>
      <w:r w:rsidRPr="00957DE7">
        <w:rPr>
          <w:rFonts w:ascii="Times New Roman" w:eastAsia="Times New Roman" w:hAnsi="Times New Roman"/>
          <w:sz w:val="24"/>
          <w:szCs w:val="24"/>
          <w:lang w:val="lv-LV" w:eastAsia="en-GB"/>
        </w:rPr>
        <w:tab/>
      </w:r>
      <w:r w:rsidRPr="00957DE7">
        <w:rPr>
          <w:rFonts w:ascii="Times New Roman" w:eastAsia="Times New Roman" w:hAnsi="Times New Roman"/>
          <w:sz w:val="24"/>
          <w:szCs w:val="24"/>
          <w:lang w:val="lv-LV" w:eastAsia="en-GB"/>
        </w:rPr>
        <w:tab/>
      </w:r>
      <w:r w:rsidRPr="00957DE7">
        <w:rPr>
          <w:rFonts w:ascii="Times New Roman" w:eastAsia="Times New Roman" w:hAnsi="Times New Roman"/>
          <w:sz w:val="24"/>
          <w:szCs w:val="24"/>
          <w:lang w:val="lv-LV" w:eastAsia="en-GB"/>
        </w:rPr>
        <w:tab/>
      </w:r>
      <w:r w:rsidRPr="00957DE7">
        <w:rPr>
          <w:rFonts w:ascii="Times New Roman" w:eastAsia="Times New Roman" w:hAnsi="Times New Roman"/>
          <w:sz w:val="24"/>
          <w:szCs w:val="24"/>
          <w:lang w:val="lv-LV" w:eastAsia="en-GB"/>
        </w:rPr>
        <w:tab/>
      </w:r>
      <w:r w:rsidRPr="00957DE7">
        <w:rPr>
          <w:rFonts w:ascii="Times New Roman" w:eastAsia="Times New Roman" w:hAnsi="Times New Roman"/>
          <w:sz w:val="24"/>
          <w:szCs w:val="24"/>
          <w:lang w:val="lv-LV" w:eastAsia="en-GB"/>
        </w:rPr>
        <w:tab/>
      </w:r>
      <w:r w:rsidRPr="00957DE7">
        <w:rPr>
          <w:rFonts w:ascii="Times New Roman" w:eastAsia="Times New Roman" w:hAnsi="Times New Roman"/>
          <w:sz w:val="24"/>
          <w:szCs w:val="24"/>
          <w:lang w:val="lv-LV" w:eastAsia="en-GB"/>
        </w:rPr>
        <w:tab/>
      </w:r>
      <w:r w:rsidRPr="00957DE7">
        <w:rPr>
          <w:rFonts w:ascii="Times New Roman" w:eastAsia="Times New Roman" w:hAnsi="Times New Roman"/>
          <w:sz w:val="24"/>
          <w:szCs w:val="24"/>
          <w:lang w:val="lv-LV" w:eastAsia="en-GB"/>
        </w:rPr>
        <w:tab/>
      </w:r>
      <w:r w:rsidRPr="00957DE7">
        <w:rPr>
          <w:rFonts w:ascii="Times New Roman" w:eastAsia="Times New Roman" w:hAnsi="Times New Roman"/>
          <w:sz w:val="24"/>
          <w:szCs w:val="24"/>
          <w:lang w:val="lv-LV" w:eastAsia="en-GB"/>
        </w:rPr>
        <w:tab/>
        <w:t>/paraksts</w:t>
      </w:r>
      <w:r>
        <w:rPr>
          <w:rFonts w:ascii="Times New Roman" w:eastAsia="Times New Roman" w:hAnsi="Times New Roman"/>
          <w:sz w:val="24"/>
          <w:szCs w:val="24"/>
          <w:lang w:val="lv-LV" w:eastAsia="en-GB"/>
        </w:rPr>
        <w:t>**</w:t>
      </w:r>
      <w:r w:rsidRPr="00957DE7">
        <w:rPr>
          <w:rFonts w:ascii="Times New Roman" w:eastAsia="Times New Roman" w:hAnsi="Times New Roman"/>
          <w:sz w:val="24"/>
          <w:szCs w:val="24"/>
          <w:lang w:val="lv-LV" w:eastAsia="en-GB"/>
        </w:rPr>
        <w:t>/</w:t>
      </w:r>
    </w:p>
    <w:p w14:paraId="2974C695" w14:textId="77777777" w:rsidR="00115C6E" w:rsidRPr="00957DE7" w:rsidRDefault="00115C6E" w:rsidP="00115C6E">
      <w:pPr>
        <w:widowControl/>
        <w:spacing w:after="0" w:line="240" w:lineRule="auto"/>
        <w:rPr>
          <w:rFonts w:ascii="Times New Roman" w:eastAsia="Times New Roman" w:hAnsi="Times New Roman"/>
          <w:color w:val="002060"/>
          <w:lang w:val="lv-LV" w:eastAsia="en-GB"/>
        </w:rPr>
      </w:pPr>
      <w:r w:rsidRPr="00957DE7">
        <w:rPr>
          <w:rFonts w:ascii="Times New Roman" w:eastAsia="Times New Roman" w:hAnsi="Times New Roman"/>
          <w:color w:val="002060"/>
          <w:lang w:val="lv-LV" w:eastAsia="en-GB"/>
        </w:rPr>
        <w:t> </w:t>
      </w:r>
    </w:p>
    <w:p w14:paraId="7FF31CCA" w14:textId="77777777" w:rsidR="00115C6E" w:rsidRPr="00957DE7" w:rsidRDefault="00115C6E" w:rsidP="00115C6E">
      <w:pPr>
        <w:widowControl/>
        <w:spacing w:after="0" w:line="240" w:lineRule="auto"/>
        <w:ind w:left="284"/>
        <w:rPr>
          <w:rFonts w:ascii="Times New Roman" w:eastAsia="Times New Roman" w:hAnsi="Times New Roman"/>
          <w:i/>
          <w:color w:val="808080"/>
          <w:lang w:val="lv-LV" w:eastAsia="en-GB"/>
        </w:rPr>
      </w:pPr>
      <w:r>
        <w:rPr>
          <w:rFonts w:ascii="Times New Roman" w:eastAsia="Times New Roman" w:hAnsi="Times New Roman"/>
          <w:i/>
          <w:color w:val="808080"/>
          <w:lang w:val="lv-LV" w:eastAsia="en-GB"/>
        </w:rPr>
        <w:t xml:space="preserve">** </w:t>
      </w:r>
      <w:r w:rsidRPr="00171556">
        <w:rPr>
          <w:rFonts w:ascii="Times New Roman" w:hAnsi="Times New Roman"/>
          <w:sz w:val="18"/>
          <w:szCs w:val="18"/>
          <w:lang w:val="lv-LV"/>
        </w:rPr>
        <w:t>DOKUMENTS IR ELEKTRONISKI PARAKSTĪTS AR DROŠU ELEKTRONISKO PARAKSTU UN SATUR LAIKA ZĪMOGU</w:t>
      </w:r>
    </w:p>
    <w:p w14:paraId="7D6585C6" w14:textId="77777777" w:rsidR="009613E6" w:rsidRPr="00115C6E" w:rsidRDefault="009613E6">
      <w:pPr>
        <w:rPr>
          <w:lang w:val="lv-LV"/>
        </w:rPr>
      </w:pPr>
    </w:p>
    <w:sectPr w:rsidR="009613E6" w:rsidRPr="00115C6E" w:rsidSect="008D4465">
      <w:headerReference w:type="default" r:id="rId12"/>
      <w:footerReference w:type="default" r:id="rId13"/>
      <w:pgSz w:w="11907" w:h="16840" w:code="9"/>
      <w:pgMar w:top="1134" w:right="737" w:bottom="907" w:left="1701" w:header="709" w:footer="94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58A7E" w14:textId="77777777" w:rsidR="00F11956" w:rsidRDefault="00F11956">
      <w:pPr>
        <w:spacing w:after="0" w:line="240" w:lineRule="auto"/>
      </w:pPr>
      <w:r>
        <w:separator/>
      </w:r>
    </w:p>
  </w:endnote>
  <w:endnote w:type="continuationSeparator" w:id="0">
    <w:p w14:paraId="55F93407" w14:textId="77777777" w:rsidR="00F11956" w:rsidRDefault="00F119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E971D" w14:textId="77777777" w:rsidR="00115C6E" w:rsidRPr="003779F6" w:rsidRDefault="00115C6E" w:rsidP="004747EA">
    <w:pPr>
      <w:pStyle w:val="Footer"/>
      <w:jc w:val="both"/>
      <w:rPr>
        <w:rFonts w:ascii="Times New Roman" w:hAnsi="Times New Roman"/>
        <w:sz w:val="20"/>
        <w:szCs w:val="20"/>
        <w:lang w:val="lv-L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9231E" w14:textId="77777777" w:rsidR="00F11956" w:rsidRDefault="00F11956">
      <w:pPr>
        <w:spacing w:after="0" w:line="240" w:lineRule="auto"/>
      </w:pPr>
      <w:r>
        <w:separator/>
      </w:r>
    </w:p>
  </w:footnote>
  <w:footnote w:type="continuationSeparator" w:id="0">
    <w:p w14:paraId="143CEF55" w14:textId="77777777" w:rsidR="00F11956" w:rsidRDefault="00F119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46958" w14:textId="77777777" w:rsidR="00115C6E" w:rsidRPr="00ED624A" w:rsidRDefault="00115C6E">
    <w:pPr>
      <w:pStyle w:val="Header"/>
      <w:jc w:val="center"/>
      <w:rPr>
        <w:rFonts w:ascii="Times New Roman" w:hAnsi="Times New Roman"/>
        <w:noProof/>
      </w:rPr>
    </w:pPr>
    <w:r w:rsidRPr="00ED624A">
      <w:rPr>
        <w:rFonts w:ascii="Times New Roman" w:hAnsi="Times New Roman"/>
      </w:rPr>
      <w:fldChar w:fldCharType="begin"/>
    </w:r>
    <w:r w:rsidRPr="00ED624A">
      <w:rPr>
        <w:rFonts w:ascii="Times New Roman" w:hAnsi="Times New Roman"/>
      </w:rPr>
      <w:instrText xml:space="preserve"> PAGE   \* MERGEFORMAT </w:instrText>
    </w:r>
    <w:r w:rsidRPr="00ED624A">
      <w:rPr>
        <w:rFonts w:ascii="Times New Roman" w:hAnsi="Times New Roman"/>
      </w:rPr>
      <w:fldChar w:fldCharType="separate"/>
    </w:r>
    <w:r>
      <w:rPr>
        <w:rFonts w:ascii="Times New Roman" w:hAnsi="Times New Roman"/>
        <w:noProof/>
      </w:rPr>
      <w:t>12</w:t>
    </w:r>
    <w:r w:rsidRPr="00ED624A">
      <w:rPr>
        <w:rFonts w:ascii="Times New Roman" w:hAnsi="Times New Roman"/>
        <w:noProof/>
      </w:rPr>
      <w:fldChar w:fldCharType="end"/>
    </w:r>
  </w:p>
  <w:p w14:paraId="3A6A2777" w14:textId="77777777" w:rsidR="00115C6E" w:rsidRDefault="00115C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70E9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7928CE"/>
    <w:multiLevelType w:val="hybridMultilevel"/>
    <w:tmpl w:val="B29C8FCA"/>
    <w:lvl w:ilvl="0" w:tplc="E35279B4">
      <w:start w:val="1"/>
      <w:numFmt w:val="decimal"/>
      <w:lvlText w:val="%1."/>
      <w:lvlJc w:val="left"/>
      <w:pPr>
        <w:ind w:left="1070" w:hanging="360"/>
      </w:pPr>
      <w:rPr>
        <w:color w:val="auto"/>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2" w15:restartNumberingAfterBreak="0">
    <w:nsid w:val="34474EBA"/>
    <w:multiLevelType w:val="hybridMultilevel"/>
    <w:tmpl w:val="D63E7F00"/>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634217817">
    <w:abstractNumId w:val="0"/>
  </w:num>
  <w:num w:numId="2" w16cid:durableId="168911639">
    <w:abstractNumId w:val="2"/>
  </w:num>
  <w:num w:numId="3" w16cid:durableId="124205681">
    <w:abstractNumId w:val="1"/>
  </w:num>
  <w:num w:numId="4" w16cid:durableId="4899786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C6E"/>
    <w:rsid w:val="0001497A"/>
    <w:rsid w:val="0007349A"/>
    <w:rsid w:val="00115C6E"/>
    <w:rsid w:val="00151280"/>
    <w:rsid w:val="002976B4"/>
    <w:rsid w:val="002E5435"/>
    <w:rsid w:val="002F0EB1"/>
    <w:rsid w:val="0036220F"/>
    <w:rsid w:val="004224C4"/>
    <w:rsid w:val="004C2B0C"/>
    <w:rsid w:val="0050240F"/>
    <w:rsid w:val="00591A06"/>
    <w:rsid w:val="00634F88"/>
    <w:rsid w:val="006659E5"/>
    <w:rsid w:val="006C6A68"/>
    <w:rsid w:val="006F1177"/>
    <w:rsid w:val="0070542F"/>
    <w:rsid w:val="007141E8"/>
    <w:rsid w:val="007C0EC7"/>
    <w:rsid w:val="007E1FC8"/>
    <w:rsid w:val="0081499B"/>
    <w:rsid w:val="00890A23"/>
    <w:rsid w:val="008D4465"/>
    <w:rsid w:val="009613E6"/>
    <w:rsid w:val="009634E5"/>
    <w:rsid w:val="009D4C5E"/>
    <w:rsid w:val="00A5579B"/>
    <w:rsid w:val="00A81BB2"/>
    <w:rsid w:val="00A9797D"/>
    <w:rsid w:val="00AE08EB"/>
    <w:rsid w:val="00B76112"/>
    <w:rsid w:val="00C869F5"/>
    <w:rsid w:val="00CB4147"/>
    <w:rsid w:val="00D33CFF"/>
    <w:rsid w:val="00D358E9"/>
    <w:rsid w:val="00E96A11"/>
    <w:rsid w:val="00EB5A0F"/>
    <w:rsid w:val="00EB6AF3"/>
    <w:rsid w:val="00F11956"/>
    <w:rsid w:val="00FA3AE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956B9"/>
  <w15:chartTrackingRefBased/>
  <w15:docId w15:val="{555B9CEF-AC3A-41C2-94FA-E108406DB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5C6E"/>
    <w:pPr>
      <w:widowControl w:val="0"/>
      <w:spacing w:after="200" w:line="276" w:lineRule="auto"/>
    </w:pPr>
    <w:rPr>
      <w:rFonts w:ascii="Calibri" w:eastAsia="Calibri" w:hAnsi="Calibri" w:cs="Times New Roman"/>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5C6E"/>
    <w:pPr>
      <w:tabs>
        <w:tab w:val="center" w:pos="4320"/>
        <w:tab w:val="right" w:pos="8640"/>
      </w:tabs>
      <w:spacing w:after="0" w:line="240" w:lineRule="auto"/>
    </w:pPr>
  </w:style>
  <w:style w:type="character" w:customStyle="1" w:styleId="HeaderChar">
    <w:name w:val="Header Char"/>
    <w:basedOn w:val="DefaultParagraphFont"/>
    <w:link w:val="Header"/>
    <w:uiPriority w:val="99"/>
    <w:rsid w:val="00115C6E"/>
    <w:rPr>
      <w:rFonts w:ascii="Calibri" w:eastAsia="Calibri" w:hAnsi="Calibri" w:cs="Times New Roman"/>
      <w:kern w:val="0"/>
      <w:lang w:val="en-US"/>
      <w14:ligatures w14:val="none"/>
    </w:rPr>
  </w:style>
  <w:style w:type="paragraph" w:styleId="Footer">
    <w:name w:val="footer"/>
    <w:basedOn w:val="Normal"/>
    <w:link w:val="FooterChar"/>
    <w:uiPriority w:val="99"/>
    <w:unhideWhenUsed/>
    <w:rsid w:val="00115C6E"/>
    <w:pPr>
      <w:tabs>
        <w:tab w:val="center" w:pos="4320"/>
        <w:tab w:val="right" w:pos="8640"/>
      </w:tabs>
      <w:spacing w:after="0" w:line="240" w:lineRule="auto"/>
    </w:pPr>
  </w:style>
  <w:style w:type="character" w:customStyle="1" w:styleId="FooterChar">
    <w:name w:val="Footer Char"/>
    <w:basedOn w:val="DefaultParagraphFont"/>
    <w:link w:val="Footer"/>
    <w:uiPriority w:val="99"/>
    <w:rsid w:val="00115C6E"/>
    <w:rPr>
      <w:rFonts w:ascii="Calibri" w:eastAsia="Calibri" w:hAnsi="Calibri" w:cs="Times New Roman"/>
      <w:kern w:val="0"/>
      <w:lang w:val="en-US"/>
      <w14:ligatures w14:val="none"/>
    </w:rPr>
  </w:style>
  <w:style w:type="character" w:styleId="Hyperlink">
    <w:name w:val="Hyperlink"/>
    <w:uiPriority w:val="99"/>
    <w:unhideWhenUsed/>
    <w:rsid w:val="00115C6E"/>
    <w:rPr>
      <w:color w:val="0000FF"/>
      <w:u w:val="single"/>
    </w:rPr>
  </w:style>
  <w:style w:type="character" w:styleId="UnresolvedMention">
    <w:name w:val="Unresolved Mention"/>
    <w:basedOn w:val="DefaultParagraphFont"/>
    <w:uiPriority w:val="99"/>
    <w:semiHidden/>
    <w:unhideWhenUsed/>
    <w:rsid w:val="0081499B"/>
    <w:rPr>
      <w:color w:val="605E5C"/>
      <w:shd w:val="clear" w:color="auto" w:fill="E1DFDD"/>
    </w:rPr>
  </w:style>
  <w:style w:type="character" w:styleId="FollowedHyperlink">
    <w:name w:val="FollowedHyperlink"/>
    <w:basedOn w:val="DefaultParagraphFont"/>
    <w:uiPriority w:val="99"/>
    <w:semiHidden/>
    <w:unhideWhenUsed/>
    <w:rsid w:val="0081499B"/>
    <w:rPr>
      <w:color w:val="954F72" w:themeColor="followedHyperlink"/>
      <w:u w:val="single"/>
    </w:rPr>
  </w:style>
  <w:style w:type="paragraph" w:styleId="ListParagraph">
    <w:name w:val="List Paragraph"/>
    <w:basedOn w:val="Normal"/>
    <w:uiPriority w:val="34"/>
    <w:qFormat/>
    <w:rsid w:val="008D4465"/>
    <w:pPr>
      <w:ind w:left="720"/>
      <w:contextualSpacing/>
    </w:pPr>
  </w:style>
  <w:style w:type="character" w:styleId="CommentReference">
    <w:name w:val="annotation reference"/>
    <w:basedOn w:val="DefaultParagraphFont"/>
    <w:uiPriority w:val="99"/>
    <w:semiHidden/>
    <w:unhideWhenUsed/>
    <w:rsid w:val="0070542F"/>
    <w:rPr>
      <w:sz w:val="16"/>
      <w:szCs w:val="16"/>
    </w:rPr>
  </w:style>
  <w:style w:type="paragraph" w:styleId="CommentText">
    <w:name w:val="annotation text"/>
    <w:basedOn w:val="Normal"/>
    <w:link w:val="CommentTextChar"/>
    <w:uiPriority w:val="99"/>
    <w:unhideWhenUsed/>
    <w:rsid w:val="0070542F"/>
    <w:pPr>
      <w:spacing w:line="240" w:lineRule="auto"/>
    </w:pPr>
    <w:rPr>
      <w:sz w:val="20"/>
      <w:szCs w:val="20"/>
    </w:rPr>
  </w:style>
  <w:style w:type="character" w:customStyle="1" w:styleId="CommentTextChar">
    <w:name w:val="Comment Text Char"/>
    <w:basedOn w:val="DefaultParagraphFont"/>
    <w:link w:val="CommentText"/>
    <w:uiPriority w:val="99"/>
    <w:rsid w:val="0070542F"/>
    <w:rPr>
      <w:rFonts w:ascii="Calibri" w:eastAsia="Calibri" w:hAnsi="Calibri"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70542F"/>
    <w:rPr>
      <w:b/>
      <w:bCs/>
    </w:rPr>
  </w:style>
  <w:style w:type="character" w:customStyle="1" w:styleId="CommentSubjectChar">
    <w:name w:val="Comment Subject Char"/>
    <w:basedOn w:val="CommentTextChar"/>
    <w:link w:val="CommentSubject"/>
    <w:uiPriority w:val="99"/>
    <w:semiHidden/>
    <w:rsid w:val="0070542F"/>
    <w:rPr>
      <w:rFonts w:ascii="Calibri" w:eastAsia="Calibri" w:hAnsi="Calibri" w:cs="Times New Roman"/>
      <w:b/>
      <w:bC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80278-starptautisko-un-latvijas-republikas-nacionalo-sankciju-likums"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ikumi.lv/ta/id/269907-publiskas-personas-kapitala-dalu-un-kapitalsabiedribu-parvaldibas-likums"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ominacija@mk.gov.l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ikumi.lv/doc.php?id=61913" TargetMode="External"/><Relationship Id="rId4" Type="http://schemas.openxmlformats.org/officeDocument/2006/relationships/webSettings" Target="webSettings.xml"/><Relationship Id="rId9" Type="http://schemas.openxmlformats.org/officeDocument/2006/relationships/hyperlink" Target="https://likumi.lv/ta/id/41058-par-valsts-noslepum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1735</Words>
  <Characters>989</Characters>
  <Application>Microsoft Office Word</Application>
  <DocSecurity>0</DocSecurity>
  <Lines>8</Lines>
  <Paragraphs>5</Paragraphs>
  <ScaleCrop>false</ScaleCrop>
  <Company/>
  <LinksUpToDate>false</LinksUpToDate>
  <CharactersWithSpaces>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Dagnija Zepa</dc:creator>
  <cp:keywords/>
  <dc:description/>
  <cp:lastModifiedBy>Everita Palma-Jansone</cp:lastModifiedBy>
  <cp:revision>16</cp:revision>
  <dcterms:created xsi:type="dcterms:W3CDTF">2024-07-19T09:20:00Z</dcterms:created>
  <dcterms:modified xsi:type="dcterms:W3CDTF">2026-09-11T11:44:00Z</dcterms:modified>
</cp:coreProperties>
</file>